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0A21" w14:textId="720580C9" w:rsidR="000178CA" w:rsidRPr="000178CA" w:rsidRDefault="000178CA" w:rsidP="000178CA">
      <w:pPr>
        <w:spacing w:after="0" w:line="240" w:lineRule="auto"/>
        <w:jc w:val="center"/>
        <w:rPr>
          <w:rFonts w:ascii="Times New Roman" w:eastAsia="Times New Roman" w:hAnsi="Times New Roman" w:cs="Times New Roman"/>
          <w:sz w:val="24"/>
          <w:szCs w:val="24"/>
          <w:lang w:val="fr-FR" w:eastAsia="fr-FR"/>
        </w:rPr>
      </w:pPr>
      <w:r w:rsidRPr="000178CA">
        <w:rPr>
          <w:rFonts w:ascii="Arial" w:eastAsia="Times New Roman" w:hAnsi="Arial" w:cs="Arial"/>
          <w:noProof/>
          <w:color w:val="000000"/>
          <w:sz w:val="26"/>
          <w:szCs w:val="26"/>
          <w:bdr w:val="none" w:sz="0" w:space="0" w:color="auto" w:frame="1"/>
          <w:lang w:val="fr-FR" w:eastAsia="fr-FR"/>
        </w:rPr>
        <w:drawing>
          <wp:inline distT="0" distB="0" distL="0" distR="0" wp14:anchorId="578FB507" wp14:editId="1DFF9BB7">
            <wp:extent cx="1714500" cy="123825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14:paraId="06C685F5"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p>
    <w:p w14:paraId="090DC60C" w14:textId="77777777" w:rsidR="000178CA" w:rsidRPr="000178CA" w:rsidRDefault="000178CA" w:rsidP="000178CA">
      <w:pPr>
        <w:spacing w:before="240" w:after="0" w:line="240" w:lineRule="auto"/>
        <w:jc w:val="center"/>
        <w:outlineLvl w:val="0"/>
        <w:rPr>
          <w:rFonts w:ascii="Times New Roman" w:eastAsia="Times New Roman" w:hAnsi="Times New Roman" w:cs="Times New Roman"/>
          <w:b/>
          <w:bCs/>
          <w:kern w:val="36"/>
          <w:sz w:val="48"/>
          <w:szCs w:val="48"/>
          <w:lang w:val="fr-FR" w:eastAsia="fr-FR"/>
        </w:rPr>
      </w:pPr>
      <w:r w:rsidRPr="000178CA">
        <w:rPr>
          <w:rFonts w:ascii="Calibri" w:eastAsia="Times New Roman" w:hAnsi="Calibri" w:cs="Calibri"/>
          <w:color w:val="000000"/>
          <w:kern w:val="36"/>
          <w:sz w:val="32"/>
          <w:szCs w:val="32"/>
          <w:lang w:val="fr-FR" w:eastAsia="fr-FR"/>
        </w:rPr>
        <w:t>PATA Awards 2021 - Formulaire d’inscription</w:t>
      </w:r>
    </w:p>
    <w:p w14:paraId="70737D1E"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p>
    <w:p w14:paraId="1993E209" w14:textId="77777777" w:rsidR="000178CA" w:rsidRPr="000178CA" w:rsidRDefault="000178CA" w:rsidP="000178CA">
      <w:pPr>
        <w:spacing w:after="0" w:line="240" w:lineRule="auto"/>
        <w:jc w:val="both"/>
        <w:rPr>
          <w:rFonts w:ascii="Times New Roman" w:eastAsia="Times New Roman" w:hAnsi="Times New Roman" w:cs="Times New Roman"/>
          <w:sz w:val="24"/>
          <w:szCs w:val="24"/>
          <w:lang w:val="fr-FR" w:eastAsia="fr-FR"/>
        </w:rPr>
      </w:pPr>
      <w:r w:rsidRPr="000178CA">
        <w:rPr>
          <w:rFonts w:ascii="Arial" w:eastAsia="Times New Roman" w:hAnsi="Arial" w:cs="Arial"/>
          <w:color w:val="000000"/>
          <w:lang w:val="fr-FR" w:eastAsia="fr-FR"/>
        </w:rPr>
        <w:t>L’association PATA - Chapitre France organise cette année la deuxième édition de ses PATA Awards ! Les PATA Awards récompensent les meilleures initiatives mises en place pour promouvoir la zone Asie-Pacifique, et mettent en lumière les acteurs du tourisme de cette même zone. L’ensemble des professionnels du secteur, qu’ils soient membres ou pas de la PATA, ont l’opportunité de participer : compagnies aériennes, destinations, DMC, offices de tourisme, etc. </w:t>
      </w:r>
    </w:p>
    <w:p w14:paraId="595329BE" w14:textId="77777777" w:rsidR="000178CA" w:rsidRPr="000178CA" w:rsidRDefault="000178CA" w:rsidP="000178CA">
      <w:pPr>
        <w:spacing w:after="0" w:line="240" w:lineRule="auto"/>
        <w:jc w:val="both"/>
        <w:rPr>
          <w:rFonts w:ascii="Times New Roman" w:eastAsia="Times New Roman" w:hAnsi="Times New Roman" w:cs="Times New Roman"/>
          <w:sz w:val="24"/>
          <w:szCs w:val="24"/>
          <w:lang w:val="fr-FR" w:eastAsia="fr-FR"/>
        </w:rPr>
      </w:pPr>
      <w:r w:rsidRPr="000178CA">
        <w:rPr>
          <w:rFonts w:ascii="Arial" w:eastAsia="Times New Roman" w:hAnsi="Arial" w:cs="Arial"/>
          <w:color w:val="000000"/>
          <w:lang w:val="fr-FR" w:eastAsia="fr-FR"/>
        </w:rPr>
        <w:br/>
        <w:t xml:space="preserve">Pour candidater, il suffit d’envoyer à l’adresse </w:t>
      </w:r>
      <w:proofErr w:type="gramStart"/>
      <w:r w:rsidRPr="000178CA">
        <w:rPr>
          <w:rFonts w:ascii="Arial" w:eastAsia="Times New Roman" w:hAnsi="Arial" w:cs="Arial"/>
          <w:color w:val="000000"/>
          <w:lang w:val="fr-FR" w:eastAsia="fr-FR"/>
        </w:rPr>
        <w:t>e-mail</w:t>
      </w:r>
      <w:proofErr w:type="gramEnd"/>
      <w:r w:rsidRPr="000178CA">
        <w:rPr>
          <w:rFonts w:ascii="Arial" w:eastAsia="Times New Roman" w:hAnsi="Arial" w:cs="Arial"/>
          <w:color w:val="000000"/>
          <w:lang w:val="fr-FR" w:eastAsia="fr-FR"/>
        </w:rPr>
        <w:t xml:space="preserve"> </w:t>
      </w:r>
      <w:hyperlink r:id="rId6" w:history="1">
        <w:r w:rsidRPr="000178CA">
          <w:rPr>
            <w:rFonts w:ascii="Arial" w:eastAsia="Times New Roman" w:hAnsi="Arial" w:cs="Arial"/>
            <w:color w:val="1155CC"/>
            <w:u w:val="single"/>
            <w:lang w:val="fr-FR" w:eastAsia="fr-FR"/>
          </w:rPr>
          <w:t>pata@interfacetourism.com</w:t>
        </w:r>
      </w:hyperlink>
      <w:r w:rsidRPr="000178CA">
        <w:rPr>
          <w:rFonts w:ascii="Arial" w:eastAsia="Times New Roman" w:hAnsi="Arial" w:cs="Arial"/>
          <w:color w:val="000000"/>
          <w:lang w:val="fr-FR" w:eastAsia="fr-FR"/>
        </w:rPr>
        <w:t xml:space="preserve"> </w:t>
      </w:r>
      <w:r w:rsidRPr="000178CA">
        <w:rPr>
          <w:rFonts w:ascii="Arial" w:eastAsia="Times New Roman" w:hAnsi="Arial" w:cs="Arial"/>
          <w:b/>
          <w:bCs/>
          <w:color w:val="000000"/>
          <w:lang w:val="fr-FR" w:eastAsia="fr-FR"/>
        </w:rPr>
        <w:t>votre dossier complet</w:t>
      </w:r>
      <w:r w:rsidRPr="000178CA">
        <w:rPr>
          <w:rFonts w:ascii="Arial" w:eastAsia="Times New Roman" w:hAnsi="Arial" w:cs="Arial"/>
          <w:color w:val="000000"/>
          <w:lang w:val="fr-FR" w:eastAsia="fr-FR"/>
        </w:rPr>
        <w:t xml:space="preserve"> </w:t>
      </w:r>
      <w:r w:rsidRPr="000178CA">
        <w:rPr>
          <w:rFonts w:ascii="Arial" w:eastAsia="Times New Roman" w:hAnsi="Arial" w:cs="Arial"/>
          <w:b/>
          <w:bCs/>
          <w:color w:val="000000"/>
          <w:lang w:val="fr-FR" w:eastAsia="fr-FR"/>
        </w:rPr>
        <w:t xml:space="preserve">et dûment rempli </w:t>
      </w:r>
      <w:r w:rsidRPr="000178CA">
        <w:rPr>
          <w:rFonts w:ascii="Arial" w:eastAsia="Times New Roman" w:hAnsi="Arial" w:cs="Arial"/>
          <w:color w:val="000000"/>
          <w:lang w:val="fr-FR" w:eastAsia="fr-FR"/>
        </w:rPr>
        <w:t>ci-dessous. La PATA n’acceptera aucun dossier présenté sous une autre forme que celle-ci.</w:t>
      </w:r>
    </w:p>
    <w:p w14:paraId="667539E2"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p>
    <w:p w14:paraId="3A3A8777"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p>
    <w:p w14:paraId="726BBD70" w14:textId="77777777" w:rsidR="000178CA" w:rsidRPr="000178CA" w:rsidRDefault="000178CA" w:rsidP="000178CA">
      <w:pPr>
        <w:numPr>
          <w:ilvl w:val="0"/>
          <w:numId w:val="1"/>
        </w:numPr>
        <w:spacing w:after="0" w:line="240" w:lineRule="auto"/>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Le nom de votre société : </w:t>
      </w:r>
    </w:p>
    <w:p w14:paraId="2A4F7065"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sz w:val="24"/>
          <w:szCs w:val="24"/>
          <w:lang w:val="fr-FR" w:eastAsia="fr-FR"/>
        </w:rPr>
        <w:br/>
      </w:r>
    </w:p>
    <w:p w14:paraId="44978C29" w14:textId="77777777" w:rsidR="000178CA" w:rsidRPr="000178CA" w:rsidRDefault="000178CA" w:rsidP="000178CA">
      <w:pPr>
        <w:numPr>
          <w:ilvl w:val="0"/>
          <w:numId w:val="2"/>
        </w:numPr>
        <w:spacing w:after="0" w:line="240" w:lineRule="auto"/>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La catégorie dans laquelle vous souhaitez concourir</w:t>
      </w:r>
    </w:p>
    <w:p w14:paraId="04E8E6F3"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sz w:val="24"/>
          <w:szCs w:val="24"/>
          <w:lang w:val="fr-FR" w:eastAsia="fr-FR"/>
        </w:rPr>
        <w:br/>
      </w:r>
    </w:p>
    <w:p w14:paraId="75F0BAE3" w14:textId="77777777" w:rsidR="000178CA" w:rsidRPr="000178CA" w:rsidRDefault="000178CA" w:rsidP="000178CA">
      <w:pPr>
        <w:numPr>
          <w:ilvl w:val="0"/>
          <w:numId w:val="3"/>
        </w:numPr>
        <w:spacing w:after="0" w:line="240" w:lineRule="auto"/>
        <w:ind w:left="1440"/>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Action de promotion/communication en temps de crise</w:t>
      </w:r>
    </w:p>
    <w:p w14:paraId="2F3E82AA" w14:textId="77777777" w:rsidR="000178CA" w:rsidRPr="000178CA" w:rsidRDefault="000178CA" w:rsidP="000178CA">
      <w:pPr>
        <w:numPr>
          <w:ilvl w:val="0"/>
          <w:numId w:val="3"/>
        </w:numPr>
        <w:spacing w:after="0" w:line="240" w:lineRule="auto"/>
        <w:ind w:left="1440"/>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Création d’un produit/service innovant et/ou éco-responsable</w:t>
      </w:r>
    </w:p>
    <w:p w14:paraId="0C277254"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p>
    <w:p w14:paraId="6059A754" w14:textId="77777777" w:rsidR="000178CA" w:rsidRPr="000178CA" w:rsidRDefault="000178CA" w:rsidP="000178CA">
      <w:pPr>
        <w:numPr>
          <w:ilvl w:val="0"/>
          <w:numId w:val="4"/>
        </w:numPr>
        <w:spacing w:after="0" w:line="240" w:lineRule="auto"/>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Une description détaillée de votre projet en temps de crise et de relance (les objectifs de l’action, la cible, le dispositif mis en œuvre, les éventuels partenaires) en 10 lignes maximum : </w:t>
      </w:r>
    </w:p>
    <w:p w14:paraId="2A2B7DC8" w14:textId="3A22000C" w:rsidR="000178CA" w:rsidRPr="000178CA" w:rsidRDefault="000178CA" w:rsidP="00D72ABB">
      <w:pPr>
        <w:spacing w:after="0" w:line="240" w:lineRule="auto"/>
        <w:rPr>
          <w:rFonts w:ascii="Arial" w:eastAsia="Times New Roman" w:hAnsi="Arial" w:cs="Arial"/>
          <w:color w:val="000000"/>
          <w:lang w:val="fr-FR" w:eastAsia="fr-FR"/>
        </w:rPr>
      </w:pP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lastRenderedPageBreak/>
        <w:br/>
      </w:r>
      <w:r w:rsidRPr="000178CA">
        <w:rPr>
          <w:rFonts w:ascii="Times New Roman" w:eastAsia="Times New Roman" w:hAnsi="Times New Roman" w:cs="Times New Roman"/>
          <w:sz w:val="24"/>
          <w:szCs w:val="24"/>
          <w:lang w:val="fr-FR" w:eastAsia="fr-FR"/>
        </w:rPr>
        <w:br/>
      </w:r>
      <w:r w:rsidR="00D72ABB">
        <w:rPr>
          <w:rFonts w:ascii="Times New Roman" w:eastAsia="Times New Roman" w:hAnsi="Times New Roman" w:cs="Times New Roman"/>
          <w:sz w:val="24"/>
          <w:szCs w:val="24"/>
          <w:lang w:val="fr-FR" w:eastAsia="fr-FR"/>
        </w:rPr>
        <w:t>4.</w:t>
      </w:r>
      <w:r w:rsidR="00D72ABB">
        <w:rPr>
          <w:rFonts w:ascii="Times New Roman" w:eastAsia="Times New Roman" w:hAnsi="Times New Roman" w:cs="Times New Roman"/>
          <w:sz w:val="24"/>
          <w:szCs w:val="24"/>
          <w:lang w:val="fr-FR" w:eastAsia="fr-FR"/>
        </w:rPr>
        <w:tab/>
      </w:r>
      <w:r w:rsidRPr="000178CA">
        <w:rPr>
          <w:rFonts w:ascii="Arial" w:eastAsia="Times New Roman" w:hAnsi="Arial" w:cs="Arial"/>
          <w:color w:val="000000"/>
          <w:lang w:val="fr-FR" w:eastAsia="fr-FR"/>
        </w:rPr>
        <w:t>Les résultats de la campagne :</w:t>
      </w:r>
    </w:p>
    <w:p w14:paraId="61853D4B" w14:textId="77777777" w:rsidR="000178CA" w:rsidRPr="000178CA" w:rsidRDefault="000178CA" w:rsidP="000178CA">
      <w:pPr>
        <w:spacing w:after="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r w:rsidRPr="000178CA">
        <w:rPr>
          <w:rFonts w:ascii="Times New Roman" w:eastAsia="Times New Roman" w:hAnsi="Times New Roman" w:cs="Times New Roman"/>
          <w:sz w:val="24"/>
          <w:szCs w:val="24"/>
          <w:lang w:val="fr-FR" w:eastAsia="fr-FR"/>
        </w:rPr>
        <w:br/>
      </w:r>
    </w:p>
    <w:p w14:paraId="4F8D45B4" w14:textId="77777777" w:rsidR="000178CA" w:rsidRPr="000178CA" w:rsidRDefault="000178CA" w:rsidP="000178CA">
      <w:pPr>
        <w:numPr>
          <w:ilvl w:val="0"/>
          <w:numId w:val="6"/>
        </w:numPr>
        <w:spacing w:after="0" w:line="240" w:lineRule="auto"/>
        <w:jc w:val="both"/>
        <w:textAlignment w:val="baseline"/>
        <w:rPr>
          <w:rFonts w:ascii="Arial" w:eastAsia="Times New Roman" w:hAnsi="Arial" w:cs="Arial"/>
          <w:color w:val="000000"/>
          <w:lang w:val="fr-FR" w:eastAsia="fr-FR"/>
        </w:rPr>
      </w:pPr>
      <w:r w:rsidRPr="000178CA">
        <w:rPr>
          <w:rFonts w:ascii="Arial" w:eastAsia="Times New Roman" w:hAnsi="Arial" w:cs="Arial"/>
          <w:color w:val="000000"/>
          <w:lang w:val="fr-FR" w:eastAsia="fr-FR"/>
        </w:rPr>
        <w:t>Joindre deux visuels minimums</w:t>
      </w:r>
    </w:p>
    <w:p w14:paraId="79B7F3F6" w14:textId="77777777" w:rsidR="000178CA" w:rsidRPr="000178CA" w:rsidRDefault="000178CA" w:rsidP="000178CA">
      <w:pPr>
        <w:spacing w:after="240" w:line="240" w:lineRule="auto"/>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p>
    <w:p w14:paraId="211721F3" w14:textId="77777777" w:rsidR="000178CA" w:rsidRPr="000178CA" w:rsidRDefault="000178CA" w:rsidP="000178CA">
      <w:pPr>
        <w:spacing w:after="240" w:line="240" w:lineRule="auto"/>
        <w:rPr>
          <w:rFonts w:ascii="Times New Roman" w:eastAsia="Times New Roman" w:hAnsi="Times New Roman" w:cs="Times New Roman"/>
          <w:sz w:val="24"/>
          <w:szCs w:val="24"/>
          <w:lang w:val="fr-FR" w:eastAsia="fr-FR"/>
        </w:rPr>
      </w:pPr>
    </w:p>
    <w:p w14:paraId="0F7E2B3E" w14:textId="77777777" w:rsidR="000178CA" w:rsidRPr="000178CA" w:rsidRDefault="000178CA" w:rsidP="000178CA">
      <w:pPr>
        <w:spacing w:after="0" w:line="240" w:lineRule="auto"/>
        <w:jc w:val="both"/>
        <w:rPr>
          <w:rFonts w:ascii="Times New Roman" w:eastAsia="Times New Roman" w:hAnsi="Times New Roman" w:cs="Times New Roman"/>
          <w:sz w:val="24"/>
          <w:szCs w:val="24"/>
          <w:lang w:val="fr-FR" w:eastAsia="fr-FR"/>
        </w:rPr>
      </w:pPr>
      <w:r w:rsidRPr="000178CA">
        <w:rPr>
          <w:rFonts w:ascii="Arial" w:eastAsia="Times New Roman" w:hAnsi="Arial" w:cs="Arial"/>
          <w:color w:val="000000"/>
          <w:lang w:val="fr-FR" w:eastAsia="fr-FR"/>
        </w:rPr>
        <w:t>Date limite pour envoyer les candidatures : vendredi 29 octobre 2021 à 17 heures</w:t>
      </w:r>
    </w:p>
    <w:p w14:paraId="64F7735C" w14:textId="7B641D5C" w:rsidR="00D11515" w:rsidRPr="000178CA" w:rsidRDefault="000178CA" w:rsidP="000178CA">
      <w:pPr>
        <w:spacing w:after="240" w:line="240" w:lineRule="auto"/>
        <w:jc w:val="center"/>
        <w:rPr>
          <w:rFonts w:ascii="Times New Roman" w:eastAsia="Times New Roman" w:hAnsi="Times New Roman" w:cs="Times New Roman"/>
          <w:sz w:val="24"/>
          <w:szCs w:val="24"/>
          <w:lang w:val="fr-FR" w:eastAsia="fr-FR"/>
        </w:rPr>
      </w:pP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noProof/>
          <w:sz w:val="24"/>
          <w:szCs w:val="24"/>
          <w:bdr w:val="none" w:sz="0" w:space="0" w:color="auto" w:frame="1"/>
          <w:lang w:val="fr-FR" w:eastAsia="fr-FR"/>
        </w:rPr>
        <w:drawing>
          <wp:inline distT="0" distB="0" distL="0" distR="0" wp14:anchorId="180A4929" wp14:editId="5DA5768B">
            <wp:extent cx="876300" cy="485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sidRPr="000178CA">
        <w:rPr>
          <w:rFonts w:ascii="Times New Roman" w:eastAsia="Times New Roman" w:hAnsi="Times New Roman" w:cs="Times New Roman"/>
          <w:color w:val="000000"/>
          <w:sz w:val="24"/>
          <w:szCs w:val="24"/>
          <w:lang w:val="fr-FR" w:eastAsia="fr-FR"/>
        </w:rPr>
        <w:br/>
      </w:r>
      <w:r w:rsidRPr="000178CA">
        <w:rPr>
          <w:rFonts w:ascii="Times New Roman" w:eastAsia="Times New Roman" w:hAnsi="Times New Roman" w:cs="Times New Roman"/>
          <w:sz w:val="24"/>
          <w:szCs w:val="24"/>
          <w:lang w:val="fr-FR" w:eastAsia="fr-FR"/>
        </w:rPr>
        <w:br/>
      </w:r>
    </w:p>
    <w:sectPr w:rsidR="00D11515" w:rsidRPr="00017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464"/>
    <w:multiLevelType w:val="multilevel"/>
    <w:tmpl w:val="A2540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7384D"/>
    <w:multiLevelType w:val="multilevel"/>
    <w:tmpl w:val="336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21FDF"/>
    <w:multiLevelType w:val="multilevel"/>
    <w:tmpl w:val="ADAC1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30928"/>
    <w:multiLevelType w:val="multilevel"/>
    <w:tmpl w:val="DF1A6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72E26"/>
    <w:multiLevelType w:val="multilevel"/>
    <w:tmpl w:val="2F9CF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85312"/>
    <w:multiLevelType w:val="multilevel"/>
    <w:tmpl w:val="2776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CA"/>
    <w:rsid w:val="000178CA"/>
    <w:rsid w:val="00D11515"/>
    <w:rsid w:val="00D72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D641"/>
  <w15:chartTrackingRefBased/>
  <w15:docId w15:val="{119982B8-082A-43F8-834E-A4EB45DE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0178C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8C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178C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01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a@interfacetouris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Indji de Caupenne</dc:creator>
  <cp:keywords/>
  <dc:description/>
  <cp:lastModifiedBy>Indji de Caupenne</cp:lastModifiedBy>
  <cp:revision>2</cp:revision>
  <dcterms:created xsi:type="dcterms:W3CDTF">2021-06-23T12:47:00Z</dcterms:created>
  <dcterms:modified xsi:type="dcterms:W3CDTF">2021-06-23T12:55:00Z</dcterms:modified>
</cp:coreProperties>
</file>